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highlight w:val="yellow"/>
        </w:rPr>
      </w:pPr>
      <w:r>
        <w:drawing>
          <wp:anchor behindDoc="0" distT="0" distB="0" distL="0" distR="0" simplePos="0" locked="0" layoutInCell="1" allowOverlap="1" relativeHeight="2">
            <wp:simplePos x="0" y="0"/>
            <wp:positionH relativeFrom="column">
              <wp:posOffset>-135890</wp:posOffset>
            </wp:positionH>
            <wp:positionV relativeFrom="paragraph">
              <wp:posOffset>-45085</wp:posOffset>
            </wp:positionV>
            <wp:extent cx="1430020" cy="1407795"/>
            <wp:effectExtent l="0" t="0" r="0" b="0"/>
            <wp:wrapNone/>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pic:cNvPicPr>
                      <a:picLocks noChangeAspect="1" noChangeArrowheads="1"/>
                    </pic:cNvPicPr>
                  </pic:nvPicPr>
                  <pic:blipFill>
                    <a:blip r:embed="rId2"/>
                    <a:stretch>
                      <a:fillRect/>
                    </a:stretch>
                  </pic:blipFill>
                  <pic:spPr bwMode="auto">
                    <a:xfrm>
                      <a:off x="0" y="0"/>
                      <a:ext cx="1430020" cy="1407795"/>
                    </a:xfrm>
                    <a:prstGeom prst="rect">
                      <a:avLst/>
                    </a:prstGeom>
                  </pic:spPr>
                </pic:pic>
              </a:graphicData>
            </a:graphic>
          </wp:anchor>
        </w:drawing>
      </w:r>
      <w:r>
        <w:rPr>
          <w:highlight w:val="yellow"/>
        </w:rPr>
        <w:t>[Your Address]</w:t>
      </w:r>
    </w:p>
    <w:p>
      <w:pPr>
        <w:pStyle w:val="Normal"/>
        <w:jc w:val="right"/>
        <w:rPr>
          <w:highlight w:val="yellow"/>
        </w:rPr>
      </w:pPr>
      <w:r>
        <w:rPr>
          <w:highlight w:val="yellow"/>
        </w:rPr>
        <w:t>[Your Address]</w:t>
      </w:r>
    </w:p>
    <w:p>
      <w:pPr>
        <w:pStyle w:val="Normal"/>
        <w:jc w:val="right"/>
        <w:rPr>
          <w:highlight w:val="yellow"/>
        </w:rPr>
      </w:pPr>
      <w:r>
        <w:rPr>
          <w:highlight w:val="yellow"/>
        </w:rPr>
        <w:t>[Your Address]</w:t>
      </w:r>
    </w:p>
    <w:p>
      <w:pPr>
        <w:pStyle w:val="Normal"/>
        <w:rPr>
          <w:highlight w:val="yellow"/>
        </w:rPr>
      </w:pPr>
      <w:r>
        <w:rPr>
          <w:highlight w:val="yellow"/>
        </w:rPr>
      </w:r>
    </w:p>
    <w:p>
      <w:pPr>
        <w:pStyle w:val="Normal"/>
        <w:jc w:val="right"/>
        <w:rPr/>
      </w:pPr>
      <w:r>
        <w:rPr>
          <w:highlight w:val="yellow"/>
        </w:rPr>
        <w:t>[Date]</w:t>
      </w:r>
    </w:p>
    <w:p>
      <w:pPr>
        <w:pStyle w:val="Normal"/>
        <w:rPr/>
      </w:pPr>
      <w:r>
        <w:rPr/>
        <w:t>www.peoplesvaccineinquiry.co.uk</w:t>
      </w:r>
    </w:p>
    <w:p>
      <w:pPr>
        <w:pStyle w:val="Normal"/>
        <w:rPr/>
      </w:pPr>
      <w:r>
        <w:rPr/>
      </w:r>
    </w:p>
    <w:p>
      <w:pPr>
        <w:pStyle w:val="Normal"/>
        <w:rPr>
          <w:rFonts w:ascii="Arial" w:hAnsi="Arial"/>
        </w:rPr>
      </w:pPr>
      <w:r>
        <w:rPr>
          <w:rFonts w:ascii="Arial" w:hAnsi="Arial"/>
        </w:rPr>
        <w:t xml:space="preserve">Dear Dr </w:t>
      </w:r>
      <w:r>
        <w:rPr>
          <w:rFonts w:ascii="Arial" w:hAnsi="Arial"/>
          <w:highlight w:val="yellow"/>
        </w:rPr>
        <w:t>[Insert GP Name]</w:t>
      </w:r>
    </w:p>
    <w:p>
      <w:pPr>
        <w:pStyle w:val="Normal"/>
        <w:rPr>
          <w:rFonts w:ascii="Arial" w:hAnsi="Arial"/>
        </w:rPr>
      </w:pPr>
      <w:r>
        <w:rPr>
          <w:rFonts w:ascii="Arial" w:hAnsi="Arial"/>
          <w:b/>
          <w:bCs/>
        </w:rPr>
        <w:t>Re: People’s Vaccine Inquiry – Covid-19 Vaccines</w:t>
      </w:r>
    </w:p>
    <w:p>
      <w:pPr>
        <w:pStyle w:val="Normal"/>
        <w:rPr>
          <w:rFonts w:ascii="Arial" w:hAnsi="Arial"/>
        </w:rPr>
      </w:pPr>
      <w:r>
        <w:rPr>
          <w:rFonts w:ascii="Arial" w:hAnsi="Arial"/>
        </w:rPr>
        <w:t>As your patient, I would like to bring to your attention evidence from the People’s Vaccine Inquiry about the harms and ethical violations associated with the Covid-19 vaccine rollout and MHRA’s failures in safety management.</w:t>
      </w:r>
    </w:p>
    <w:p>
      <w:pPr>
        <w:pStyle w:val="Normal"/>
        <w:rPr>
          <w:rFonts w:ascii="Arial" w:hAnsi="Arial"/>
        </w:rPr>
      </w:pPr>
      <w:r>
        <w:rPr>
          <w:rFonts w:ascii="Arial" w:hAnsi="Arial"/>
        </w:rPr>
        <w:t xml:space="preserve">The medical professionals and other experts involved in the People’s Vaccine Inquiry submitted Written Statements to the UK Covid Inquiry Module 4 (Vaccines &amp; Therapeutics).  The Inquiry chose not to invite them to present their evidence at the Public Hearings in January 2025 and has not published it on the Inquiry website.  </w:t>
      </w:r>
    </w:p>
    <w:p>
      <w:pPr>
        <w:pStyle w:val="Normal"/>
        <w:rPr>
          <w:rFonts w:ascii="Arial" w:hAnsi="Arial"/>
        </w:rPr>
      </w:pPr>
      <w:r>
        <w:rPr>
          <w:rFonts w:ascii="Arial" w:hAnsi="Arial"/>
        </w:rPr>
        <w:t>In summary, they evidenced: downplaying of the risks and gross exaggeration of the benefits of the Covid vaccines; lack of informed consent; violation of medical ethics; and multiple failures of MHRA’s safety management.</w:t>
      </w:r>
    </w:p>
    <w:p>
      <w:pPr>
        <w:pStyle w:val="Normal"/>
        <w:rPr>
          <w:rFonts w:ascii="Arial" w:hAnsi="Arial"/>
        </w:rPr>
      </w:pPr>
      <w:r>
        <w:rPr>
          <w:rFonts w:ascii="Arial" w:hAnsi="Arial"/>
        </w:rPr>
        <w:t>They also highlighted emerging evidence, including from the Covid vaccine manufacturers themselves, of population level increases in the incidence of cardiovascular and autoimmune problems, and cancers in those who had the Covid vaccines.</w:t>
      </w:r>
    </w:p>
    <w:p>
      <w:pPr>
        <w:pStyle w:val="Normal"/>
        <w:rPr>
          <w:rFonts w:ascii="Arial" w:hAnsi="Arial"/>
        </w:rPr>
      </w:pPr>
      <w:r>
        <w:rPr>
          <w:rFonts w:ascii="Arial" w:hAnsi="Arial"/>
        </w:rPr>
        <w:t xml:space="preserve">I think that it is essential that you read their evidence which is available at </w:t>
      </w:r>
      <w:hyperlink r:id="rId3">
        <w:r>
          <w:rPr>
            <w:rStyle w:val="Hyperlink"/>
            <w:rFonts w:ascii="Arial" w:hAnsi="Arial"/>
          </w:rPr>
          <w:t>www.peoplesvaccineinquiry.co.uk</w:t>
        </w:r>
      </w:hyperlink>
      <w:r>
        <w:rPr>
          <w:rFonts w:ascii="Arial" w:hAnsi="Arial"/>
        </w:rPr>
        <w:t xml:space="preserve"> </w:t>
      </w:r>
    </w:p>
    <w:p>
      <w:pPr>
        <w:pStyle w:val="Normal"/>
        <w:rPr/>
      </w:pPr>
      <w:r>
        <w:rPr>
          <w:rFonts w:ascii="Arial" w:hAnsi="Arial"/>
        </w:rPr>
        <w:t xml:space="preserve">Please also share this important public health resource with your medical and nursing colleagues, and patients who are still considering further Covid vaccinations. </w:t>
      </w:r>
    </w:p>
    <w:p>
      <w:pPr>
        <w:pStyle w:val="Normal"/>
        <w:rPr/>
      </w:pPr>
      <w:r>
        <w:rPr>
          <w:rFonts w:ascii="Arial" w:hAnsi="Arial"/>
        </w:rPr>
        <w:t xml:space="preserve">Finally, could I also draw your attention to the </w:t>
      </w:r>
      <w:hyperlink r:id="rId4">
        <w:r>
          <w:rPr>
            <w:rStyle w:val="Hyperlink"/>
            <w:rFonts w:ascii="Arial" w:hAnsi="Arial"/>
          </w:rPr>
          <w:t>Hope Accord</w:t>
        </w:r>
      </w:hyperlink>
      <w:r>
        <w:rPr>
          <w:rFonts w:ascii="Arial" w:hAnsi="Arial"/>
        </w:rPr>
        <w:t xml:space="preserve"> </w:t>
      </w:r>
      <w:r>
        <w:rPr>
          <w:rFonts w:ascii="Arial" w:hAnsi="Arial"/>
        </w:rPr>
        <w:t xml:space="preserve">which </w:t>
      </w:r>
      <w:r>
        <w:rPr>
          <w:rFonts w:ascii="Arial" w:hAnsi="Arial"/>
        </w:rPr>
        <w:t xml:space="preserve">calls for suspension of Covid mRNA vaccines pending a comprehensive review of safety and effectiveness; immediate support of the vaccine-injured and restoration of ethical principles abandoned during the Covid era.  It has already been signed by over 8,000 doctors and other medical professionals; over 2,000 scientists and academics and 60,000 concerned citizens. </w:t>
      </w:r>
    </w:p>
    <w:p>
      <w:pPr>
        <w:pStyle w:val="Normal"/>
        <w:rPr>
          <w:rFonts w:ascii="Arial" w:hAnsi="Arial"/>
        </w:rPr>
      </w:pPr>
      <w:r>
        <w:rPr>
          <w:rFonts w:ascii="Arial" w:hAnsi="Arial"/>
        </w:rPr>
        <w:t>Yours sincerel</w:t>
      </w:r>
      <w:r>
        <w:rPr>
          <w:rFonts w:ascii="Arial" w:hAnsi="Arial"/>
        </w:rPr>
        <w:t>y,</w:t>
      </w:r>
    </w:p>
    <w:p>
      <w:pPr>
        <w:pStyle w:val="Normal"/>
        <w:spacing w:before="0" w:after="160"/>
        <w:rPr>
          <w:rFonts w:ascii="Arial" w:hAnsi="Arial"/>
        </w:rPr>
      </w:pPr>
      <w:r>
        <w:rPr>
          <w:rFonts w:ascii="Arial" w:hAnsi="Arial"/>
          <w:highlight w:val="yellow"/>
        </w:rPr>
        <w:t>[Your name]</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566127"/>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566127"/>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566127"/>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566127"/>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566127"/>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566127"/>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566127"/>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566127"/>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566127"/>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566127"/>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566127"/>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566127"/>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566127"/>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566127"/>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566127"/>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566127"/>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566127"/>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566127"/>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566127"/>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566127"/>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566127"/>
    <w:rPr>
      <w:i/>
      <w:iCs/>
      <w:color w:themeColor="text1" w:themeTint="bf" w:val="404040"/>
    </w:rPr>
  </w:style>
  <w:style w:type="character" w:styleId="IntenseEmphasis">
    <w:name w:val="Intense Emphasis"/>
    <w:basedOn w:val="DefaultParagraphFont"/>
    <w:uiPriority w:val="21"/>
    <w:qFormat/>
    <w:rsid w:val="00566127"/>
    <w:rPr>
      <w:i/>
      <w:iCs/>
      <w:color w:themeColor="accent1" w:themeShade="bf" w:val="0F4761"/>
    </w:rPr>
  </w:style>
  <w:style w:type="character" w:styleId="IntenseQuoteChar" w:customStyle="1">
    <w:name w:val="Intense Quote Char"/>
    <w:basedOn w:val="DefaultParagraphFont"/>
    <w:link w:val="IntenseQuote"/>
    <w:uiPriority w:val="30"/>
    <w:qFormat/>
    <w:rsid w:val="00566127"/>
    <w:rPr>
      <w:i/>
      <w:iCs/>
      <w:color w:themeColor="accent1" w:themeShade="bf" w:val="0F4761"/>
    </w:rPr>
  </w:style>
  <w:style w:type="character" w:styleId="IntenseReference">
    <w:name w:val="Intense Reference"/>
    <w:basedOn w:val="DefaultParagraphFont"/>
    <w:uiPriority w:val="32"/>
    <w:qFormat/>
    <w:rsid w:val="00566127"/>
    <w:rPr>
      <w:b/>
      <w:bCs/>
      <w:smallCaps/>
      <w:color w:themeColor="accent1" w:themeShade="bf" w:val="0F4761"/>
      <w:spacing w:val="5"/>
    </w:rPr>
  </w:style>
  <w:style w:type="character" w:styleId="Hyperlink">
    <w:name w:val="Hyperlink"/>
    <w:basedOn w:val="DefaultParagraphFont"/>
    <w:uiPriority w:val="99"/>
    <w:unhideWhenUsed/>
    <w:rsid w:val="00566127"/>
    <w:rPr>
      <w:color w:themeColor="hyperlink" w:val="467886"/>
      <w:u w:val="single"/>
    </w:rPr>
  </w:style>
  <w:style w:type="character" w:styleId="UnresolvedMention">
    <w:name w:val="Unresolved Mention"/>
    <w:basedOn w:val="DefaultParagraphFont"/>
    <w:uiPriority w:val="99"/>
    <w:semiHidden/>
    <w:unhideWhenUsed/>
    <w:qFormat/>
    <w:rsid w:val="00566127"/>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566127"/>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566127"/>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566127"/>
    <w:pPr>
      <w:spacing w:before="160" w:after="160"/>
      <w:jc w:val="center"/>
    </w:pPr>
    <w:rPr>
      <w:i/>
      <w:iCs/>
      <w:color w:themeColor="text1" w:themeTint="bf" w:val="404040"/>
    </w:rPr>
  </w:style>
  <w:style w:type="paragraph" w:styleId="ListParagraph">
    <w:name w:val="List Paragraph"/>
    <w:basedOn w:val="Normal"/>
    <w:uiPriority w:val="34"/>
    <w:qFormat/>
    <w:rsid w:val="00566127"/>
    <w:pPr>
      <w:spacing w:before="0" w:after="160"/>
      <w:ind w:left="720"/>
      <w:contextualSpacing/>
    </w:pPr>
    <w:rPr/>
  </w:style>
  <w:style w:type="paragraph" w:styleId="IntenseQuote">
    <w:name w:val="Intense Quote"/>
    <w:basedOn w:val="Normal"/>
    <w:next w:val="Normal"/>
    <w:link w:val="IntenseQuoteChar"/>
    <w:uiPriority w:val="30"/>
    <w:qFormat/>
    <w:rsid w:val="00566127"/>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peoplesvaccineinquiry.co.uk/" TargetMode="External"/><Relationship Id="rId4" Type="http://schemas.openxmlformats.org/officeDocument/2006/relationships/hyperlink" Target="https://thehopeaccord.org/"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LibreOffice/7.6.4.1$Windows_X86_64 LibreOffice_project/e19e193f88cd6c0525a17fb7a176ed8e6a3e2aa1</Application>
  <AppVersion>15.0000</AppVersion>
  <Pages>1</Pages>
  <Words>279</Words>
  <Characters>1626</Characters>
  <CharactersWithSpaces>1897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2024-06-09T19:44:00Z</dcterms:created>
  <dc:creator>liz evans</dc:creator>
  <dc:description/>
  <dc:language>en-GB</dc:language>
  <cp:lastModifiedBy/>
  <cp:lastPrinted>2024-06-05T08:11:00Z</cp:lastPrinted>
  <dcterms:modified xsi:type="dcterms:W3CDTF">2025-02-09T10:56:43Z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