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rPr>
      </w:pPr>
      <w:r>
        <w:drawing>
          <wp:anchor behindDoc="0" distT="0" distB="0" distL="0" distR="0" simplePos="0" locked="0" layoutInCell="1" allowOverlap="1" relativeHeight="2">
            <wp:simplePos x="0" y="0"/>
            <wp:positionH relativeFrom="column">
              <wp:posOffset>-135890</wp:posOffset>
            </wp:positionH>
            <wp:positionV relativeFrom="paragraph">
              <wp:posOffset>-45085</wp:posOffset>
            </wp:positionV>
            <wp:extent cx="1430020" cy="1407795"/>
            <wp:effectExtent l="0" t="0" r="0" b="0"/>
            <wp:wrapNone/>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2"/>
                    <a:stretch>
                      <a:fillRect/>
                    </a:stretch>
                  </pic:blipFill>
                  <pic:spPr bwMode="auto">
                    <a:xfrm>
                      <a:off x="0" y="0"/>
                      <a:ext cx="1430020" cy="1407795"/>
                    </a:xfrm>
                    <a:prstGeom prst="rect">
                      <a:avLst/>
                    </a:prstGeom>
                  </pic:spPr>
                </pic:pic>
              </a:graphicData>
            </a:graphic>
          </wp:anchor>
        </w:drawing>
      </w:r>
      <w:r>
        <w:rPr>
          <w:rFonts w:ascii="Arial" w:hAnsi="Arial"/>
          <w:highlight w:val="yellow"/>
        </w:rPr>
        <w:t>[Your Address]</w:t>
      </w:r>
    </w:p>
    <w:p>
      <w:pPr>
        <w:pStyle w:val="Normal"/>
        <w:jc w:val="right"/>
        <w:rPr>
          <w:rFonts w:ascii="Arial" w:hAnsi="Arial"/>
        </w:rPr>
      </w:pPr>
      <w:r>
        <w:rPr>
          <w:rFonts w:ascii="Arial" w:hAnsi="Arial"/>
          <w:highlight w:val="yellow"/>
        </w:rPr>
        <w:t>[Your Address]</w:t>
      </w:r>
    </w:p>
    <w:p>
      <w:pPr>
        <w:pStyle w:val="Normal"/>
        <w:jc w:val="right"/>
        <w:rPr>
          <w:rFonts w:ascii="Arial" w:hAnsi="Arial"/>
        </w:rPr>
      </w:pPr>
      <w:r>
        <w:rPr>
          <w:rFonts w:ascii="Arial" w:hAnsi="Arial"/>
          <w:highlight w:val="yellow"/>
        </w:rPr>
        <w:t>[Your Address]</w:t>
      </w:r>
    </w:p>
    <w:p>
      <w:pPr>
        <w:pStyle w:val="Normal"/>
        <w:rPr>
          <w:rFonts w:ascii="Arial" w:hAnsi="Arial"/>
          <w:highlight w:val="yellow"/>
        </w:rPr>
      </w:pPr>
      <w:r>
        <w:rPr>
          <w:rFonts w:ascii="Arial" w:hAnsi="Arial"/>
          <w:highlight w:val="yellow"/>
        </w:rPr>
      </w:r>
    </w:p>
    <w:p>
      <w:pPr>
        <w:pStyle w:val="Normal"/>
        <w:jc w:val="right"/>
        <w:rPr>
          <w:rFonts w:ascii="Arial" w:hAnsi="Arial"/>
        </w:rPr>
      </w:pPr>
      <w:r>
        <w:rPr>
          <w:rFonts w:ascii="Arial" w:hAnsi="Arial"/>
          <w:highlight w:val="yellow"/>
        </w:rPr>
        <w:t>[Date]</w:t>
      </w:r>
    </w:p>
    <w:p>
      <w:pPr>
        <w:pStyle w:val="Normal"/>
        <w:rPr>
          <w:rFonts w:ascii="Arial" w:hAnsi="Arial"/>
        </w:rPr>
      </w:pPr>
      <w:r>
        <w:rPr>
          <w:rFonts w:ascii="Arial" w:hAnsi="Arial"/>
        </w:rPr>
        <w:t>www.peoplesvaccineinquiry.co.uk</w:t>
      </w:r>
    </w:p>
    <w:p>
      <w:pPr>
        <w:pStyle w:val="Normal"/>
        <w:rPr>
          <w:rFonts w:ascii="Arial" w:hAnsi="Arial"/>
        </w:rPr>
      </w:pPr>
      <w:r>
        <w:rPr>
          <w:rFonts w:ascii="Arial" w:hAnsi="Arial"/>
        </w:rPr>
      </w:r>
    </w:p>
    <w:p>
      <w:pPr>
        <w:pStyle w:val="Normal"/>
        <w:rPr>
          <w:rFonts w:ascii="Arial" w:hAnsi="Arial"/>
        </w:rPr>
      </w:pPr>
      <w:r>
        <w:rPr>
          <w:rFonts w:ascii="Arial" w:hAnsi="Arial"/>
        </w:rPr>
        <w:t xml:space="preserve">Dear </w:t>
      </w:r>
      <w:r>
        <w:rPr>
          <w:rFonts w:ascii="Arial" w:hAnsi="Arial"/>
          <w:highlight w:val="yellow"/>
        </w:rPr>
        <w:t xml:space="preserve">[Insert </w:t>
      </w:r>
      <w:r>
        <w:rPr>
          <w:rFonts w:ascii="Arial" w:hAnsi="Arial"/>
          <w:highlight w:val="yellow"/>
        </w:rPr>
        <w:t>MP</w:t>
      </w:r>
      <w:r>
        <w:rPr>
          <w:rFonts w:ascii="Arial" w:hAnsi="Arial"/>
          <w:highlight w:val="yellow"/>
        </w:rPr>
        <w:t xml:space="preserve"> Name]</w:t>
      </w:r>
    </w:p>
    <w:p>
      <w:pPr>
        <w:pStyle w:val="Normal"/>
        <w:rPr>
          <w:rFonts w:ascii="Arial" w:hAnsi="Arial"/>
        </w:rPr>
      </w:pPr>
      <w:r>
        <w:rPr>
          <w:rFonts w:ascii="Arial" w:hAnsi="Arial"/>
          <w:b/>
          <w:bCs/>
        </w:rPr>
        <w:t>Re: People’s Vaccine Inquiry – Covid-19 Vaccines</w:t>
      </w:r>
    </w:p>
    <w:p>
      <w:pPr>
        <w:pStyle w:val="Normal"/>
        <w:rPr>
          <w:rFonts w:ascii="Arial" w:hAnsi="Arial"/>
        </w:rPr>
      </w:pPr>
      <w:r>
        <w:rPr>
          <w:rFonts w:ascii="Arial" w:hAnsi="Arial"/>
        </w:rPr>
        <w:t xml:space="preserve">As your </w:t>
      </w:r>
      <w:r>
        <w:rPr>
          <w:rFonts w:ascii="Arial" w:hAnsi="Arial"/>
        </w:rPr>
        <w:t>constituent</w:t>
      </w:r>
      <w:r>
        <w:rPr>
          <w:rFonts w:ascii="Arial" w:hAnsi="Arial"/>
        </w:rPr>
        <w:t>, I would like to bring to your attention evidence from the People’s Vaccine Inquiry about the harms and ethical violations associated with the Covid-19 vaccine rollout and MHRA’s failures in safety management.</w:t>
      </w:r>
    </w:p>
    <w:p>
      <w:pPr>
        <w:pStyle w:val="Normal"/>
        <w:rPr>
          <w:rFonts w:ascii="Arial" w:hAnsi="Arial"/>
        </w:rPr>
      </w:pPr>
      <w:r>
        <w:rPr>
          <w:rFonts w:ascii="Arial" w:hAnsi="Arial"/>
        </w:rPr>
        <w:t xml:space="preserve">The medical professionals and other experts involved in the People’s Vaccine Inquiry submitted Written Statements to the UK Covid Inquiry Module 4 (Vaccines &amp; Therapeutics).  The Inquiry chose not to invite them to present their evidence at the Public Hearings in January 2025 and has not published it on the Inquiry website.  </w:t>
      </w:r>
    </w:p>
    <w:p>
      <w:pPr>
        <w:pStyle w:val="Normal"/>
        <w:rPr>
          <w:rFonts w:ascii="Arial" w:hAnsi="Arial"/>
        </w:rPr>
      </w:pPr>
      <w:r>
        <w:rPr>
          <w:rFonts w:ascii="Arial" w:hAnsi="Arial"/>
        </w:rPr>
        <w:t>In summary, they evidenced: downplaying of the risks, and gross exaggeration of the benefits, of the Covid vaccines; lack of informed consent; violation of medical ethics; and multiple failures of MHRA’s safety management.</w:t>
      </w:r>
    </w:p>
    <w:p>
      <w:pPr>
        <w:pStyle w:val="Normal"/>
        <w:rPr>
          <w:rFonts w:ascii="Arial" w:hAnsi="Arial"/>
        </w:rPr>
      </w:pPr>
      <w:r>
        <w:rPr>
          <w:rFonts w:ascii="Arial" w:hAnsi="Arial"/>
        </w:rPr>
        <w:t>They also highlighted emerging evidence, including from the Covid vaccine manufacturers themselves, of population level increases in the incidence of cardiovascular and autoimmune problems, and cancers in those who had the Covid vaccines.</w:t>
      </w:r>
    </w:p>
    <w:p>
      <w:pPr>
        <w:pStyle w:val="Normal"/>
        <w:rPr/>
      </w:pPr>
      <w:r>
        <w:rPr>
          <w:rFonts w:ascii="Arial" w:hAnsi="Arial"/>
        </w:rPr>
        <w:t xml:space="preserve">I think that it is essential that you read their evidence which is available at </w:t>
      </w:r>
      <w:hyperlink r:id="rId3">
        <w:r>
          <w:rPr>
            <w:rStyle w:val="Hyperlink"/>
            <w:rFonts w:ascii="Arial" w:hAnsi="Arial"/>
          </w:rPr>
          <w:t>www.peoplesvaccineinquiry.co.uk</w:t>
        </w:r>
      </w:hyperlink>
      <w:r>
        <w:rPr>
          <w:rFonts w:ascii="Arial" w:hAnsi="Arial"/>
        </w:rPr>
        <w:t xml:space="preserve"> </w:t>
      </w:r>
    </w:p>
    <w:p>
      <w:pPr>
        <w:pStyle w:val="Normal"/>
        <w:rPr/>
      </w:pPr>
      <w:r>
        <w:rPr>
          <w:rFonts w:ascii="Arial" w:hAnsi="Arial"/>
        </w:rPr>
        <w:t xml:space="preserve">The associated </w:t>
      </w:r>
      <w:hyperlink r:id="rId4">
        <w:r>
          <w:rPr>
            <w:rStyle w:val="Hyperlink"/>
            <w:rFonts w:ascii="Arial" w:hAnsi="Arial"/>
          </w:rPr>
          <w:t>Hope Accord</w:t>
        </w:r>
      </w:hyperlink>
      <w:r>
        <w:rPr>
          <w:rFonts w:ascii="Arial" w:hAnsi="Arial"/>
        </w:rPr>
        <w:t xml:space="preserve"> has already been signed by over 8,000 doctors and other medical professionals; over 2,000 scientists and academics and 60,000 concerned citizens. It calls for suspension of Covid mRNA vaccines pending a comprehensive review of safety and effectiveness; immediate support of the vaccine-injured and restoration of ethical principles abandoned during the Covid era. </w:t>
      </w:r>
    </w:p>
    <w:p>
      <w:pPr>
        <w:pStyle w:val="Normal"/>
        <w:rPr/>
      </w:pPr>
      <w:r>
        <w:rPr>
          <w:rFonts w:ascii="Arial" w:hAnsi="Arial"/>
        </w:rPr>
        <w:t xml:space="preserve">A growing number of Parliamentarians are expressing concerns – for example, in the Debate in January 2025 about the urgent need to reform the Medicines and Healthcare products Regulatory Agency (MHRA) : </w:t>
      </w:r>
      <w:hyperlink r:id="rId5">
        <w:r>
          <w:rPr>
            <w:rStyle w:val="Hyperlink"/>
            <w:rFonts w:ascii="Arial" w:hAnsi="Arial"/>
          </w:rPr>
          <w:t>https://hansard.parliament.uk/commons/2025-01-16/debates/4BF8018B-9662-427B-A580-2EBB7770D164/MedicinesAndHealthcareProductsRegulatoryAgency</w:t>
        </w:r>
      </w:hyperlink>
    </w:p>
    <w:p>
      <w:pPr>
        <w:pStyle w:val="Normal"/>
        <w:rPr>
          <w:rFonts w:ascii="Arial" w:hAnsi="Arial"/>
        </w:rPr>
      </w:pPr>
      <w:r>
        <w:rPr>
          <w:rFonts w:ascii="Arial" w:hAnsi="Arial"/>
        </w:rPr>
        <w:t>I would urge you to consider the evidence rather than just ignore it as many of your colleagues are still doing.</w:t>
      </w:r>
    </w:p>
    <w:p>
      <w:pPr>
        <w:pStyle w:val="Normal"/>
        <w:rPr>
          <w:rFonts w:ascii="Arial" w:hAnsi="Arial"/>
        </w:rPr>
      </w:pPr>
      <w:r>
        <w:rPr>
          <w:rFonts w:ascii="Arial" w:hAnsi="Arial"/>
        </w:rPr>
        <w:t>Yours sincerely,</w:t>
      </w:r>
    </w:p>
    <w:p>
      <w:pPr>
        <w:pStyle w:val="Normal"/>
        <w:spacing w:before="0" w:after="160"/>
        <w:rPr>
          <w:rFonts w:ascii="Arial" w:hAnsi="Arial"/>
        </w:rPr>
      </w:pPr>
      <w:r>
        <w:rPr>
          <w:rFonts w:ascii="Arial" w:hAnsi="Arial"/>
          <w:highlight w:val="yellow"/>
        </w:rPr>
        <w:t>[Your name]</w:t>
      </w:r>
    </w:p>
    <w:p>
      <w:pPr>
        <w:pStyle w:val="Normal"/>
        <w:spacing w:before="0" w:after="160"/>
        <w:rPr>
          <w:rFonts w:ascii="Arial" w:hAnsi="Arial"/>
        </w:rPr>
      </w:pPr>
      <w:r>
        <w:rPr>
          <w:rFonts w:ascii="Arial" w:hAnsi="Arial"/>
        </w:rPr>
      </w:r>
      <w:r>
        <w:br w:type="page"/>
      </w:r>
    </w:p>
    <w:p>
      <w:pPr>
        <w:pStyle w:val="BodyText"/>
        <w:spacing w:before="0" w:after="0"/>
        <w:rPr>
          <w:rFonts w:ascii="Arial" w:hAnsi="Arial"/>
          <w:b/>
          <w:bCs/>
          <w:u w:val="single"/>
        </w:rPr>
      </w:pPr>
      <w:r>
        <w:rPr>
          <w:rFonts w:ascii="Arial" w:hAnsi="Arial"/>
          <w:b/>
          <w:bCs/>
          <w:u w:val="single"/>
        </w:rPr>
        <w:t>ANNEX – SPECIFIC QUESTIONS</w:t>
      </w:r>
    </w:p>
    <w:p>
      <w:pPr>
        <w:pStyle w:val="BodyText"/>
        <w:spacing w:before="0" w:after="0"/>
        <w:rPr>
          <w:rFonts w:ascii="Arial" w:hAnsi="Arial"/>
        </w:rPr>
      </w:pPr>
      <w:r>
        <w:rPr>
          <w:rFonts w:ascii="Arial" w:hAnsi="Arial"/>
        </w:rPr>
      </w:r>
    </w:p>
    <w:p>
      <w:pPr>
        <w:pStyle w:val="BodyText"/>
        <w:spacing w:before="0" w:after="0"/>
        <w:rPr/>
      </w:pPr>
      <w:r>
        <w:rPr>
          <w:rFonts w:ascii="Arial" w:hAnsi="Arial"/>
        </w:rPr>
        <w:t xml:space="preserve">The Written Statements at </w:t>
      </w:r>
      <w:hyperlink r:id="rId6">
        <w:r>
          <w:rPr>
            <w:rStyle w:val="Hyperlink"/>
            <w:rFonts w:ascii="Arial" w:hAnsi="Arial"/>
          </w:rPr>
          <w:t>www.peoplesvaccineinquiry.co.uk</w:t>
        </w:r>
      </w:hyperlink>
      <w:r>
        <w:rPr>
          <w:rFonts w:ascii="Arial" w:hAnsi="Arial"/>
        </w:rPr>
        <w:t xml:space="preserve"> evidence key facts such as</w:t>
      </w:r>
    </w:p>
    <w:p>
      <w:pPr>
        <w:pStyle w:val="BodyText"/>
        <w:spacing w:before="0" w:after="0"/>
        <w:rPr>
          <w:rFonts w:ascii="Arial" w:hAnsi="Arial"/>
        </w:rPr>
      </w:pPr>
      <w:r>
        <w:rPr>
          <w:rFonts w:ascii="Arial" w:hAnsi="Arial"/>
        </w:rPr>
      </w:r>
    </w:p>
    <w:p>
      <w:pPr>
        <w:pStyle w:val="Normal"/>
        <w:numPr>
          <w:ilvl w:val="0"/>
          <w:numId w:val="2"/>
        </w:numPr>
        <w:rPr>
          <w:rFonts w:ascii="Arial" w:hAnsi="Arial"/>
        </w:rPr>
      </w:pPr>
      <w:r>
        <w:rPr>
          <w:rFonts w:ascii="Arial" w:hAnsi="Arial"/>
        </w:rPr>
        <w:t>the Covid vaccines rolled-out were different to those tested in the clinical trials and that MHRA had no comparative safety data and its batch testing ignored DNA contamination</w:t>
      </w:r>
    </w:p>
    <w:p>
      <w:pPr>
        <w:pStyle w:val="BodyText"/>
        <w:numPr>
          <w:ilvl w:val="0"/>
          <w:numId w:val="2"/>
        </w:numPr>
        <w:rPr>
          <w:rFonts w:ascii="Arial" w:hAnsi="Arial"/>
        </w:rPr>
      </w:pPr>
      <w:r>
        <w:rPr>
          <w:rFonts w:ascii="Arial" w:hAnsi="Arial"/>
        </w:rPr>
        <w:t>the ‘Number Needed to Vaccinate’ for children and younger adults did not come anywhere close to justifying their Covid vaccination, especially given that the vaccine does not stop transmission and there remains a lack of long term safety data</w:t>
      </w:r>
    </w:p>
    <w:p>
      <w:pPr>
        <w:pStyle w:val="BodyText"/>
        <w:numPr>
          <w:ilvl w:val="0"/>
          <w:numId w:val="2"/>
        </w:numPr>
        <w:rPr>
          <w:rFonts w:ascii="Arial" w:hAnsi="Arial"/>
        </w:rPr>
      </w:pPr>
      <w:r>
        <w:rPr>
          <w:rFonts w:ascii="Arial" w:hAnsi="Arial"/>
        </w:rPr>
        <w:t>t</w:t>
      </w:r>
      <w:r>
        <w:rPr>
          <w:rFonts w:ascii="Arial" w:hAnsi="Arial"/>
          <w:shd w:fill="auto" w:val="clear"/>
        </w:rPr>
        <w:t xml:space="preserve">he models </w:t>
      </w:r>
      <w:r>
        <w:rPr>
          <w:rFonts w:ascii="Arial" w:hAnsi="Arial"/>
          <w:shd w:fill="auto" w:val="clear"/>
        </w:rPr>
        <w:t>used to claim “millions of lives saved” made assumptions about post-Covid immunity, Covid vaccine effectiveness, waning, and transmission all of which were known in the literature to be wrong.  They also ignored that infections came in 3-4 month waves of successively lower Infection Fatality Rates.  Instead they modelled continuous pre-Omicron Covid-19</w:t>
      </w:r>
    </w:p>
    <w:p>
      <w:pPr>
        <w:pStyle w:val="BodyText"/>
        <w:numPr>
          <w:ilvl w:val="0"/>
          <w:numId w:val="2"/>
        </w:numPr>
        <w:rPr>
          <w:rFonts w:ascii="Arial" w:hAnsi="Arial"/>
        </w:rPr>
      </w:pPr>
      <w:r>
        <w:rPr>
          <w:rFonts w:ascii="Arial" w:hAnsi="Arial"/>
          <w:shd w:fill="auto" w:val="clear"/>
        </w:rPr>
        <w:t>Covid vaccine harms are anything but “rare”.  The rate of reported deaths in the UK is about 1 in 100,000 and the rate of reported serious adverse events about 1 in 800</w:t>
      </w:r>
    </w:p>
    <w:p>
      <w:pPr>
        <w:pStyle w:val="BodyText"/>
        <w:numPr>
          <w:ilvl w:val="0"/>
          <w:numId w:val="2"/>
        </w:numPr>
        <w:rPr>
          <w:rFonts w:ascii="Arial" w:hAnsi="Arial"/>
        </w:rPr>
      </w:pPr>
      <w:r>
        <w:rPr>
          <w:rFonts w:ascii="Arial" w:hAnsi="Arial"/>
          <w:shd w:fill="auto" w:val="clear"/>
        </w:rPr>
        <w:t>the MHRA does not investigate Yellow Card reports, even just the fatal/serious ones; of the 50% it follows up for missing information about half of those remain unanswered.  It relies instead on statistical analysis which is flawed – it takes them an average of 11yrs to withdraw a medicine on safety grounds (witness the Cumberlege report) and tMHRA itself reported about missed safety signals in 2022 across all vaccines.</w:t>
      </w:r>
    </w:p>
    <w:p>
      <w:pPr>
        <w:pStyle w:val="BodyText"/>
        <w:rPr>
          <w:rFonts w:ascii="Arial" w:hAnsi="Arial"/>
        </w:rPr>
      </w:pPr>
      <w:r>
        <w:rPr>
          <w:rFonts w:ascii="Arial" w:hAnsi="Arial"/>
          <w:shd w:fill="auto" w:val="clear"/>
        </w:rPr>
        <w:t>Having read the evidence:</w:t>
      </w:r>
    </w:p>
    <w:p>
      <w:pPr>
        <w:pStyle w:val="BodyText"/>
        <w:numPr>
          <w:ilvl w:val="0"/>
          <w:numId w:val="3"/>
        </w:numPr>
        <w:spacing w:before="113" w:after="0"/>
        <w:rPr>
          <w:rFonts w:ascii="Arial" w:hAnsi="Arial"/>
        </w:rPr>
      </w:pPr>
      <w:r>
        <w:rPr>
          <w:rFonts w:ascii="Arial" w:hAnsi="Arial"/>
        </w:rPr>
        <w:t xml:space="preserve">Do </w:t>
      </w:r>
      <w:r>
        <w:rPr>
          <w:rFonts w:ascii="Arial" w:hAnsi="Arial"/>
        </w:rPr>
        <w:t xml:space="preserve">you support a full independent investigation of </w:t>
      </w:r>
      <w:r>
        <w:rPr>
          <w:rFonts w:ascii="Arial" w:hAnsi="Arial"/>
        </w:rPr>
        <w:t xml:space="preserve">a) </w:t>
      </w:r>
      <w:r>
        <w:rPr>
          <w:rFonts w:ascii="Arial" w:hAnsi="Arial"/>
        </w:rPr>
        <w:t xml:space="preserve">excess deaths </w:t>
      </w:r>
      <w:r>
        <w:rPr>
          <w:rFonts w:ascii="Arial" w:hAnsi="Arial"/>
        </w:rPr>
        <w:t>and b) known increases in cardiovascular problems, autoimmune diseases and cancers</w:t>
      </w:r>
      <w:r>
        <w:rPr>
          <w:rFonts w:ascii="Arial" w:hAnsi="Arial"/>
        </w:rPr>
        <w:t>?</w:t>
      </w:r>
    </w:p>
    <w:p>
      <w:pPr>
        <w:pStyle w:val="BodyText"/>
        <w:numPr>
          <w:ilvl w:val="0"/>
          <w:numId w:val="3"/>
        </w:numPr>
        <w:spacing w:before="113" w:after="0"/>
        <w:rPr>
          <w:rFonts w:ascii="Arial" w:hAnsi="Arial"/>
        </w:rPr>
      </w:pPr>
      <w:r>
        <w:rPr>
          <w:rFonts w:ascii="Arial" w:hAnsi="Arial"/>
        </w:rPr>
        <w:t xml:space="preserve">Do </w:t>
      </w:r>
      <w:r>
        <w:rPr>
          <w:rFonts w:ascii="Arial" w:hAnsi="Arial"/>
        </w:rPr>
        <w:t xml:space="preserve">you support a full independent investigation of </w:t>
      </w:r>
      <w:r>
        <w:rPr>
          <w:rFonts w:ascii="Arial" w:hAnsi="Arial"/>
        </w:rPr>
        <w:t xml:space="preserve">mRNA </w:t>
      </w:r>
      <w:r>
        <w:rPr>
          <w:rFonts w:ascii="Arial" w:hAnsi="Arial"/>
        </w:rPr>
        <w:t>vaccine</w:t>
      </w:r>
      <w:r>
        <w:rPr>
          <w:rFonts w:ascii="Arial" w:hAnsi="Arial"/>
        </w:rPr>
        <w:t>s</w:t>
      </w:r>
      <w:r>
        <w:rPr>
          <w:rFonts w:ascii="Arial" w:hAnsi="Arial"/>
        </w:rPr>
        <w:t>?</w:t>
      </w:r>
    </w:p>
    <w:p>
      <w:pPr>
        <w:pStyle w:val="BodyText"/>
        <w:numPr>
          <w:ilvl w:val="0"/>
          <w:numId w:val="3"/>
        </w:numPr>
        <w:spacing w:before="113" w:after="0"/>
        <w:rPr>
          <w:rFonts w:ascii="Arial" w:hAnsi="Arial"/>
        </w:rPr>
      </w:pPr>
      <w:r>
        <w:rPr>
          <w:rFonts w:ascii="Arial" w:hAnsi="Arial"/>
        </w:rPr>
        <w:t xml:space="preserve">Do you </w:t>
      </w:r>
      <w:r>
        <w:rPr>
          <w:rFonts w:ascii="Arial" w:hAnsi="Arial"/>
        </w:rPr>
        <w:t>support an independent safety audit of the Medicines &amp; Healthcare products Regulatory Agency (MHRA)?</w:t>
      </w:r>
    </w:p>
    <w:p>
      <w:pPr>
        <w:pStyle w:val="BodyText"/>
        <w:numPr>
          <w:ilvl w:val="0"/>
          <w:numId w:val="0"/>
        </w:numPr>
        <w:spacing w:before="0" w:after="140"/>
        <w:ind w:hanging="0" w:left="0"/>
        <w:rPr>
          <w:rFonts w:ascii="Arial" w:hAnsi="Arial"/>
        </w:rPr>
      </w:pPr>
      <w:r>
        <w:rPr>
          <w:rFonts w:ascii="Arial" w:hAnsi="Arial"/>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56612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56612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566127"/>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566127"/>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566127"/>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56612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56612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56612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56612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66127"/>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566127"/>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566127"/>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566127"/>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566127"/>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566127"/>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566127"/>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566127"/>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566127"/>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566127"/>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566127"/>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566127"/>
    <w:rPr>
      <w:i/>
      <w:iCs/>
      <w:color w:themeColor="text1" w:themeTint="bf" w:val="404040"/>
    </w:rPr>
  </w:style>
  <w:style w:type="character" w:styleId="IntenseEmphasis">
    <w:name w:val="Intense Emphasis"/>
    <w:basedOn w:val="DefaultParagraphFont"/>
    <w:uiPriority w:val="21"/>
    <w:qFormat/>
    <w:rsid w:val="00566127"/>
    <w:rPr>
      <w:i/>
      <w:iCs/>
      <w:color w:themeColor="accent1" w:themeShade="bf" w:val="0F4761"/>
    </w:rPr>
  </w:style>
  <w:style w:type="character" w:styleId="IntenseQuoteChar" w:customStyle="1">
    <w:name w:val="Intense Quote Char"/>
    <w:basedOn w:val="DefaultParagraphFont"/>
    <w:link w:val="IntenseQuote"/>
    <w:uiPriority w:val="30"/>
    <w:qFormat/>
    <w:rsid w:val="00566127"/>
    <w:rPr>
      <w:i/>
      <w:iCs/>
      <w:color w:themeColor="accent1" w:themeShade="bf" w:val="0F4761"/>
    </w:rPr>
  </w:style>
  <w:style w:type="character" w:styleId="IntenseReference">
    <w:name w:val="Intense Reference"/>
    <w:basedOn w:val="DefaultParagraphFont"/>
    <w:uiPriority w:val="32"/>
    <w:qFormat/>
    <w:rsid w:val="00566127"/>
    <w:rPr>
      <w:b/>
      <w:bCs/>
      <w:smallCaps/>
      <w:color w:themeColor="accent1" w:themeShade="bf" w:val="0F4761"/>
      <w:spacing w:val="5"/>
    </w:rPr>
  </w:style>
  <w:style w:type="character" w:styleId="Hyperlink">
    <w:name w:val="Hyperlink"/>
    <w:basedOn w:val="DefaultParagraphFont"/>
    <w:uiPriority w:val="99"/>
    <w:unhideWhenUsed/>
    <w:rsid w:val="00566127"/>
    <w:rPr>
      <w:color w:themeColor="hyperlink" w:val="467886"/>
      <w:u w:val="single"/>
    </w:rPr>
  </w:style>
  <w:style w:type="character" w:styleId="UnresolvedMention">
    <w:name w:val="Unresolved Mention"/>
    <w:basedOn w:val="DefaultParagraphFont"/>
    <w:uiPriority w:val="99"/>
    <w:semiHidden/>
    <w:unhideWhenUsed/>
    <w:qFormat/>
    <w:rsid w:val="00566127"/>
    <w:rPr>
      <w:color w:val="605E5C"/>
      <w:shd w:fill="E1DFDD" w:val="clear"/>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56612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566127"/>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566127"/>
    <w:pPr>
      <w:spacing w:before="160" w:after="160"/>
      <w:jc w:val="center"/>
    </w:pPr>
    <w:rPr>
      <w:i/>
      <w:iCs/>
      <w:color w:themeColor="text1" w:themeTint="bf" w:val="404040"/>
    </w:rPr>
  </w:style>
  <w:style w:type="paragraph" w:styleId="ListParagraph">
    <w:name w:val="List Paragraph"/>
    <w:basedOn w:val="Normal"/>
    <w:uiPriority w:val="34"/>
    <w:qFormat/>
    <w:rsid w:val="00566127"/>
    <w:pPr>
      <w:spacing w:before="0" w:after="160"/>
      <w:ind w:left="720"/>
      <w:contextualSpacing/>
    </w:pPr>
    <w:rPr/>
  </w:style>
  <w:style w:type="paragraph" w:styleId="IntenseQuote">
    <w:name w:val="Intense Quote"/>
    <w:basedOn w:val="Normal"/>
    <w:next w:val="Normal"/>
    <w:link w:val="IntenseQuoteChar"/>
    <w:uiPriority w:val="30"/>
    <w:qFormat/>
    <w:rsid w:val="0056612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eoplesvaccineinquiry.co.uk/" TargetMode="External"/><Relationship Id="rId4" Type="http://schemas.openxmlformats.org/officeDocument/2006/relationships/hyperlink" Target="https://thehopeaccord.org/" TargetMode="External"/><Relationship Id="rId5" Type="http://schemas.openxmlformats.org/officeDocument/2006/relationships/hyperlink" Target="https://hansard.parliament.uk/commons/2025-01-16/debates/4BF8018B-9662-427B-A580-2EBB7770D164/MedicinesAndHealthcareProductsRegulatoryAgency" TargetMode="External"/><Relationship Id="rId6" Type="http://schemas.openxmlformats.org/officeDocument/2006/relationships/hyperlink" Target="http://www.peoplesvaccineinquiry.co.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191</TotalTime>
  <Application>LibreOffice/7.6.4.1$Windows_X86_64 LibreOffice_project/e19e193f88cd6c0525a17fb7a176ed8e6a3e2aa1</Application>
  <AppVersion>15.0000</AppVersion>
  <Pages>2</Pages>
  <Words>593</Words>
  <Characters>3419</Characters>
  <CharactersWithSpaces>3989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2024-06-09T19:44:00Z</dcterms:created>
  <dc:creator>liz evans</dc:creator>
  <dc:description/>
  <dc:language>en-GB</dc:language>
  <cp:lastModifiedBy/>
  <cp:lastPrinted>2024-06-05T08:11:00Z</cp:lastPrinted>
  <dcterms:modified xsi:type="dcterms:W3CDTF">2025-02-09T13:43:54Z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